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4CE77" w14:textId="77777777" w:rsidR="00AC1F3B" w:rsidRPr="00AC1F3B" w:rsidRDefault="00AC1F3B" w:rsidP="00AC1F3B">
      <w:pPr>
        <w:ind w:left="4678"/>
        <w:jc w:val="right"/>
        <w:rPr>
          <w:bCs/>
          <w:sz w:val="24"/>
          <w:szCs w:val="24"/>
        </w:rPr>
      </w:pPr>
      <w:bookmarkStart w:id="0" w:name="_GoBack"/>
      <w:bookmarkEnd w:id="0"/>
      <w:r w:rsidRPr="00AC1F3B">
        <w:rPr>
          <w:bCs/>
          <w:sz w:val="24"/>
          <w:szCs w:val="24"/>
        </w:rPr>
        <w:t>УТВЕРЖДЕНО</w:t>
      </w:r>
    </w:p>
    <w:p w14:paraId="634179E7" w14:textId="77777777" w:rsidR="00AC1F3B" w:rsidRPr="00AC1F3B" w:rsidRDefault="00AC1F3B" w:rsidP="00AC1F3B">
      <w:pPr>
        <w:ind w:left="3969"/>
        <w:jc w:val="right"/>
        <w:rPr>
          <w:bCs/>
          <w:sz w:val="24"/>
          <w:szCs w:val="24"/>
        </w:rPr>
      </w:pPr>
      <w:r w:rsidRPr="00AC1F3B">
        <w:rPr>
          <w:bCs/>
          <w:sz w:val="24"/>
          <w:szCs w:val="24"/>
        </w:rPr>
        <w:t xml:space="preserve">решением Общего собрания членов </w:t>
      </w:r>
      <w:r w:rsidRPr="00AC1F3B">
        <w:rPr>
          <w:bCs/>
          <w:sz w:val="24"/>
          <w:szCs w:val="24"/>
        </w:rPr>
        <w:br/>
        <w:t>Ассоциации «Приволжская гильдия строителей»</w:t>
      </w:r>
    </w:p>
    <w:p w14:paraId="61EE887B" w14:textId="7EC11F03" w:rsidR="00AC1F3B" w:rsidRPr="00AC1F3B" w:rsidRDefault="00AC1F3B" w:rsidP="00AC1F3B">
      <w:pPr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AC1F3B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20</w:t>
      </w:r>
      <w:r w:rsidR="004E2FDA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</w:t>
      </w:r>
      <w:r w:rsidRPr="00AC1F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Pr="00AC1F3B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="004E2FDA">
        <w:rPr>
          <w:bCs/>
          <w:sz w:val="24"/>
          <w:szCs w:val="24"/>
        </w:rPr>
        <w:t xml:space="preserve"> г.</w:t>
      </w:r>
      <w:r w:rsidRPr="00AC1F3B">
        <w:rPr>
          <w:bCs/>
          <w:sz w:val="24"/>
          <w:szCs w:val="24"/>
        </w:rPr>
        <w:t xml:space="preserve"> </w:t>
      </w:r>
    </w:p>
    <w:p w14:paraId="16F6B04D" w14:textId="77777777" w:rsidR="00AC1F3B" w:rsidRPr="00AA7026" w:rsidRDefault="00AC1F3B" w:rsidP="00AC1F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A2272C2" w14:textId="77777777" w:rsidR="00EE7652" w:rsidRDefault="00EE7652" w:rsidP="00D20C34">
      <w:pPr>
        <w:pStyle w:val="a3"/>
        <w:ind w:left="2410"/>
        <w:jc w:val="both"/>
        <w:rPr>
          <w:b/>
        </w:rPr>
      </w:pPr>
    </w:p>
    <w:p w14:paraId="06993F8B" w14:textId="77777777" w:rsidR="00C91EC0" w:rsidRDefault="00C91EC0">
      <w:pPr>
        <w:pStyle w:val="a3"/>
        <w:rPr>
          <w:sz w:val="26"/>
        </w:rPr>
      </w:pPr>
    </w:p>
    <w:p w14:paraId="40275A6A" w14:textId="77777777" w:rsidR="00C91EC0" w:rsidRDefault="00C91EC0">
      <w:pPr>
        <w:pStyle w:val="a3"/>
        <w:rPr>
          <w:sz w:val="26"/>
        </w:rPr>
      </w:pPr>
    </w:p>
    <w:p w14:paraId="40C460B6" w14:textId="77777777" w:rsidR="00C91EC0" w:rsidRDefault="00C91EC0">
      <w:pPr>
        <w:pStyle w:val="a3"/>
        <w:rPr>
          <w:sz w:val="26"/>
        </w:rPr>
      </w:pPr>
    </w:p>
    <w:p w14:paraId="48BEF58A" w14:textId="77777777" w:rsidR="00C91EC0" w:rsidRDefault="00C91EC0">
      <w:pPr>
        <w:pStyle w:val="a3"/>
        <w:rPr>
          <w:sz w:val="26"/>
        </w:rPr>
      </w:pPr>
    </w:p>
    <w:p w14:paraId="60DE9DA6" w14:textId="77777777" w:rsidR="00C91EC0" w:rsidRDefault="00C91EC0">
      <w:pPr>
        <w:pStyle w:val="a3"/>
        <w:rPr>
          <w:sz w:val="26"/>
        </w:rPr>
      </w:pPr>
    </w:p>
    <w:p w14:paraId="5752E66F" w14:textId="77777777" w:rsidR="00C91EC0" w:rsidRDefault="00C91EC0">
      <w:pPr>
        <w:pStyle w:val="a3"/>
        <w:rPr>
          <w:sz w:val="26"/>
        </w:rPr>
      </w:pPr>
    </w:p>
    <w:p w14:paraId="225F1734" w14:textId="77777777" w:rsidR="00C91EC0" w:rsidRDefault="00C91EC0">
      <w:pPr>
        <w:pStyle w:val="a3"/>
        <w:rPr>
          <w:sz w:val="26"/>
        </w:rPr>
      </w:pPr>
    </w:p>
    <w:p w14:paraId="3509E86E" w14:textId="77777777" w:rsidR="00C91EC0" w:rsidRDefault="00C91EC0">
      <w:pPr>
        <w:pStyle w:val="a3"/>
        <w:rPr>
          <w:sz w:val="26"/>
        </w:rPr>
      </w:pPr>
    </w:p>
    <w:p w14:paraId="582682D3" w14:textId="77777777" w:rsidR="00C91EC0" w:rsidRDefault="00C91EC0">
      <w:pPr>
        <w:pStyle w:val="a3"/>
        <w:rPr>
          <w:sz w:val="26"/>
        </w:rPr>
      </w:pPr>
    </w:p>
    <w:p w14:paraId="5875C1B3" w14:textId="77777777" w:rsidR="00C91EC0" w:rsidRDefault="00C91EC0">
      <w:pPr>
        <w:pStyle w:val="a3"/>
        <w:rPr>
          <w:sz w:val="26"/>
        </w:rPr>
      </w:pPr>
    </w:p>
    <w:p w14:paraId="3894E331" w14:textId="77777777" w:rsidR="00C91EC0" w:rsidRDefault="00C91EC0">
      <w:pPr>
        <w:pStyle w:val="a3"/>
        <w:rPr>
          <w:sz w:val="26"/>
        </w:rPr>
      </w:pPr>
    </w:p>
    <w:p w14:paraId="42DCAF9C" w14:textId="77777777" w:rsidR="00C91EC0" w:rsidRDefault="00C91EC0">
      <w:pPr>
        <w:pStyle w:val="a3"/>
        <w:rPr>
          <w:sz w:val="26"/>
        </w:rPr>
      </w:pPr>
    </w:p>
    <w:p w14:paraId="2749C139" w14:textId="77777777" w:rsidR="00C91EC0" w:rsidRDefault="00C91EC0">
      <w:pPr>
        <w:pStyle w:val="a3"/>
        <w:rPr>
          <w:sz w:val="26"/>
        </w:rPr>
      </w:pPr>
    </w:p>
    <w:p w14:paraId="53868178" w14:textId="77777777" w:rsidR="00C91EC0" w:rsidRDefault="00C91EC0">
      <w:pPr>
        <w:pStyle w:val="a3"/>
        <w:rPr>
          <w:sz w:val="26"/>
        </w:rPr>
      </w:pPr>
    </w:p>
    <w:p w14:paraId="6A21C9A9" w14:textId="77777777" w:rsidR="00C91EC0" w:rsidRDefault="00C91EC0">
      <w:pPr>
        <w:pStyle w:val="a3"/>
        <w:spacing w:before="8"/>
        <w:rPr>
          <w:sz w:val="28"/>
        </w:rPr>
      </w:pPr>
    </w:p>
    <w:p w14:paraId="2D4235E8" w14:textId="77777777" w:rsidR="00C91EC0" w:rsidRDefault="00BB2C02">
      <w:pPr>
        <w:pStyle w:val="11"/>
        <w:ind w:right="1926"/>
      </w:pPr>
      <w:r>
        <w:t>ПОЛОЖЕНИЕ</w:t>
      </w:r>
    </w:p>
    <w:p w14:paraId="601AD321" w14:textId="0DBAD44D" w:rsidR="00C91EC0" w:rsidRDefault="00BB2C02" w:rsidP="0094447A">
      <w:pPr>
        <w:spacing w:line="368" w:lineRule="exact"/>
        <w:ind w:left="1560" w:right="1927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 w:rsidR="00D20C34">
        <w:rPr>
          <w:b/>
          <w:sz w:val="32"/>
        </w:rPr>
        <w:t>Генеральном д</w:t>
      </w:r>
      <w:r>
        <w:rPr>
          <w:b/>
          <w:sz w:val="32"/>
        </w:rPr>
        <w:t>иректоре</w:t>
      </w:r>
      <w:r w:rsidR="00986185">
        <w:rPr>
          <w:b/>
          <w:sz w:val="32"/>
        </w:rPr>
        <w:t xml:space="preserve"> </w:t>
      </w:r>
      <w:r w:rsidR="00051EEE" w:rsidRPr="00051EEE">
        <w:rPr>
          <w:b/>
          <w:sz w:val="32"/>
        </w:rPr>
        <w:t xml:space="preserve">Ассоциации </w:t>
      </w:r>
      <w:r w:rsidR="00D20C34" w:rsidRPr="00D20C34">
        <w:rPr>
          <w:b/>
          <w:sz w:val="32"/>
        </w:rPr>
        <w:t>«Приволжская гильдия строителей»</w:t>
      </w:r>
    </w:p>
    <w:p w14:paraId="00228EA1" w14:textId="77777777" w:rsidR="00C91EC0" w:rsidRDefault="00C91EC0">
      <w:pPr>
        <w:pStyle w:val="a3"/>
        <w:rPr>
          <w:b/>
          <w:sz w:val="34"/>
        </w:rPr>
      </w:pPr>
    </w:p>
    <w:p w14:paraId="48C670B5" w14:textId="77777777" w:rsidR="00C91EC0" w:rsidRDefault="00C91EC0">
      <w:pPr>
        <w:pStyle w:val="a3"/>
        <w:rPr>
          <w:b/>
          <w:sz w:val="34"/>
        </w:rPr>
      </w:pPr>
    </w:p>
    <w:p w14:paraId="7FDEAEC3" w14:textId="77777777" w:rsidR="00C91EC0" w:rsidRDefault="00C91EC0">
      <w:pPr>
        <w:pStyle w:val="a3"/>
        <w:rPr>
          <w:b/>
          <w:sz w:val="34"/>
        </w:rPr>
      </w:pPr>
    </w:p>
    <w:p w14:paraId="1CE3635B" w14:textId="77777777" w:rsidR="00C91EC0" w:rsidRDefault="00C91EC0">
      <w:pPr>
        <w:pStyle w:val="a3"/>
        <w:rPr>
          <w:b/>
          <w:sz w:val="34"/>
        </w:rPr>
      </w:pPr>
    </w:p>
    <w:p w14:paraId="5A675EEB" w14:textId="77777777" w:rsidR="00C91EC0" w:rsidRDefault="00C91EC0">
      <w:pPr>
        <w:pStyle w:val="a3"/>
        <w:rPr>
          <w:b/>
          <w:sz w:val="34"/>
        </w:rPr>
      </w:pPr>
    </w:p>
    <w:p w14:paraId="4AB13470" w14:textId="77777777" w:rsidR="00C91EC0" w:rsidRDefault="00C91EC0">
      <w:pPr>
        <w:pStyle w:val="a3"/>
        <w:rPr>
          <w:b/>
          <w:sz w:val="34"/>
        </w:rPr>
      </w:pPr>
    </w:p>
    <w:p w14:paraId="0B358914" w14:textId="77777777" w:rsidR="00C91EC0" w:rsidRDefault="00C91EC0">
      <w:pPr>
        <w:pStyle w:val="a3"/>
        <w:rPr>
          <w:b/>
          <w:sz w:val="34"/>
        </w:rPr>
      </w:pPr>
    </w:p>
    <w:p w14:paraId="1FD87652" w14:textId="77777777" w:rsidR="00C91EC0" w:rsidRDefault="00C91EC0">
      <w:pPr>
        <w:pStyle w:val="a3"/>
        <w:rPr>
          <w:b/>
          <w:sz w:val="34"/>
        </w:rPr>
      </w:pPr>
    </w:p>
    <w:p w14:paraId="4E3FE827" w14:textId="77777777" w:rsidR="00C91EC0" w:rsidRDefault="00C91EC0">
      <w:pPr>
        <w:pStyle w:val="a3"/>
        <w:rPr>
          <w:b/>
          <w:sz w:val="34"/>
        </w:rPr>
      </w:pPr>
    </w:p>
    <w:p w14:paraId="04B9FB23" w14:textId="77777777" w:rsidR="00C91EC0" w:rsidRDefault="00C91EC0">
      <w:pPr>
        <w:pStyle w:val="a3"/>
        <w:rPr>
          <w:b/>
          <w:sz w:val="34"/>
        </w:rPr>
      </w:pPr>
    </w:p>
    <w:p w14:paraId="6DE40E75" w14:textId="77777777" w:rsidR="00C91EC0" w:rsidRDefault="00C91EC0">
      <w:pPr>
        <w:pStyle w:val="a3"/>
        <w:rPr>
          <w:b/>
          <w:sz w:val="34"/>
        </w:rPr>
      </w:pPr>
    </w:p>
    <w:p w14:paraId="610B86CD" w14:textId="77777777" w:rsidR="00C91EC0" w:rsidRDefault="00C91EC0">
      <w:pPr>
        <w:pStyle w:val="a3"/>
        <w:rPr>
          <w:b/>
          <w:sz w:val="34"/>
        </w:rPr>
      </w:pPr>
    </w:p>
    <w:p w14:paraId="123F60AF" w14:textId="77777777" w:rsidR="00C91EC0" w:rsidRDefault="00C91EC0">
      <w:pPr>
        <w:pStyle w:val="a3"/>
        <w:rPr>
          <w:b/>
          <w:sz w:val="34"/>
        </w:rPr>
      </w:pPr>
    </w:p>
    <w:p w14:paraId="246CD6DE" w14:textId="77777777" w:rsidR="00C91EC0" w:rsidRDefault="00C91EC0">
      <w:pPr>
        <w:pStyle w:val="a3"/>
        <w:rPr>
          <w:b/>
          <w:sz w:val="34"/>
        </w:rPr>
      </w:pPr>
    </w:p>
    <w:p w14:paraId="7E7BCC73" w14:textId="77777777" w:rsidR="00C91EC0" w:rsidRDefault="00C91EC0">
      <w:pPr>
        <w:pStyle w:val="a3"/>
        <w:rPr>
          <w:b/>
          <w:sz w:val="34"/>
        </w:rPr>
      </w:pPr>
    </w:p>
    <w:p w14:paraId="6E5F54C1" w14:textId="77777777" w:rsidR="00C91EC0" w:rsidRDefault="00C91EC0">
      <w:pPr>
        <w:pStyle w:val="a3"/>
        <w:spacing w:before="5"/>
        <w:rPr>
          <w:b/>
          <w:sz w:val="40"/>
        </w:rPr>
      </w:pPr>
    </w:p>
    <w:p w14:paraId="51CFA356" w14:textId="77777777" w:rsidR="004E2FDA" w:rsidRDefault="004E2FDA" w:rsidP="00EF3D02">
      <w:pPr>
        <w:jc w:val="center"/>
        <w:rPr>
          <w:sz w:val="24"/>
          <w:szCs w:val="24"/>
        </w:rPr>
      </w:pPr>
    </w:p>
    <w:p w14:paraId="25B9EDA4" w14:textId="77777777" w:rsidR="004E2FDA" w:rsidRDefault="004E2FDA" w:rsidP="00EF3D02">
      <w:pPr>
        <w:jc w:val="center"/>
        <w:rPr>
          <w:sz w:val="24"/>
          <w:szCs w:val="24"/>
        </w:rPr>
      </w:pPr>
    </w:p>
    <w:p w14:paraId="28B48316" w14:textId="7357C20F" w:rsidR="00EF3D02" w:rsidRPr="00EA341C" w:rsidRDefault="00EF3D02" w:rsidP="00EF3D02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 xml:space="preserve">г. </w:t>
      </w:r>
      <w:r w:rsidR="00D20C34">
        <w:rPr>
          <w:sz w:val="24"/>
          <w:szCs w:val="24"/>
        </w:rPr>
        <w:t>Нижний Новгород</w:t>
      </w:r>
    </w:p>
    <w:p w14:paraId="30159E1D" w14:textId="77777777" w:rsidR="00EF3D02" w:rsidRPr="00EA341C" w:rsidRDefault="00EF3D02" w:rsidP="00EF3D02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>2023 г.</w:t>
      </w:r>
    </w:p>
    <w:p w14:paraId="5A436F6A" w14:textId="239F134F" w:rsidR="00C91EC0" w:rsidRDefault="00C91EC0">
      <w:pPr>
        <w:pStyle w:val="a3"/>
        <w:ind w:left="1918" w:right="1924"/>
        <w:jc w:val="center"/>
      </w:pPr>
    </w:p>
    <w:p w14:paraId="681626B9" w14:textId="77777777" w:rsidR="00C91EC0" w:rsidRDefault="00C91EC0">
      <w:pPr>
        <w:jc w:val="center"/>
        <w:sectPr w:rsidR="00C91EC0" w:rsidSect="00493CAA">
          <w:footerReference w:type="default" r:id="rId9"/>
          <w:type w:val="continuous"/>
          <w:pgSz w:w="11910" w:h="16840"/>
          <w:pgMar w:top="851" w:right="740" w:bottom="280" w:left="1600" w:header="720" w:footer="720" w:gutter="0"/>
          <w:pgNumType w:start="1"/>
          <w:cols w:space="720"/>
          <w:titlePg/>
          <w:docGrid w:linePitch="299"/>
        </w:sectPr>
      </w:pPr>
    </w:p>
    <w:p w14:paraId="34D872A8" w14:textId="709AE49E" w:rsidR="00C91EC0" w:rsidRDefault="00D20C34" w:rsidP="0020391C">
      <w:pPr>
        <w:pStyle w:val="a4"/>
        <w:numPr>
          <w:ilvl w:val="0"/>
          <w:numId w:val="1"/>
        </w:numPr>
        <w:tabs>
          <w:tab w:val="left" w:pos="1050"/>
        </w:tabs>
        <w:ind w:right="102" w:firstLine="708"/>
        <w:rPr>
          <w:sz w:val="24"/>
        </w:rPr>
      </w:pPr>
      <w:r>
        <w:rPr>
          <w:sz w:val="24"/>
        </w:rPr>
        <w:lastRenderedPageBreak/>
        <w:t>Генеральный д</w:t>
      </w:r>
      <w:r w:rsidR="00BB2C02">
        <w:rPr>
          <w:sz w:val="24"/>
        </w:rPr>
        <w:t xml:space="preserve">иректор </w:t>
      </w:r>
      <w:r w:rsidR="00051EEE" w:rsidRPr="00EA341C">
        <w:rPr>
          <w:sz w:val="24"/>
          <w:szCs w:val="24"/>
        </w:rPr>
        <w:t xml:space="preserve">Ассоциации </w:t>
      </w:r>
      <w:r w:rsidRPr="003A165D">
        <w:rPr>
          <w:sz w:val="24"/>
          <w:szCs w:val="20"/>
        </w:rPr>
        <w:t>«Приволжская гильдия строителей»</w:t>
      </w:r>
      <w:r w:rsidR="00051EEE" w:rsidRPr="00EA341C">
        <w:rPr>
          <w:sz w:val="24"/>
          <w:szCs w:val="24"/>
        </w:rPr>
        <w:t xml:space="preserve"> </w:t>
      </w:r>
      <w:r w:rsidR="00BB2C02">
        <w:rPr>
          <w:sz w:val="24"/>
        </w:rPr>
        <w:t xml:space="preserve">(далее по тексту также </w:t>
      </w:r>
      <w:r>
        <w:rPr>
          <w:sz w:val="24"/>
        </w:rPr>
        <w:t>–</w:t>
      </w:r>
      <w:r w:rsidR="00BB2C02">
        <w:rPr>
          <w:sz w:val="24"/>
        </w:rPr>
        <w:t xml:space="preserve"> Ассоциация) является единоличным исполнительным органом Ассоциации и действует от имени Ассоциации без доверенности.</w:t>
      </w:r>
    </w:p>
    <w:p w14:paraId="6EB35CA3" w14:textId="77915401" w:rsidR="00C91EC0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right="111" w:firstLine="708"/>
        <w:rPr>
          <w:sz w:val="24"/>
        </w:rPr>
      </w:pPr>
      <w:r>
        <w:rPr>
          <w:sz w:val="24"/>
        </w:rPr>
        <w:t xml:space="preserve">Настоящее Положение определяет компетенцию </w:t>
      </w:r>
      <w:r w:rsidR="00D20C34">
        <w:rPr>
          <w:sz w:val="24"/>
        </w:rPr>
        <w:t>Генерального д</w:t>
      </w:r>
      <w:r>
        <w:rPr>
          <w:sz w:val="24"/>
        </w:rPr>
        <w:t>иректора Ассоциации и порядок осуществления им руководства текущей деятельностью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Ассоциации.</w:t>
      </w:r>
    </w:p>
    <w:p w14:paraId="71F5CF99" w14:textId="58889FFE" w:rsidR="00C91EC0" w:rsidRPr="00B75DB8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right="113" w:firstLine="708"/>
        <w:rPr>
          <w:sz w:val="24"/>
        </w:rPr>
      </w:pPr>
      <w:r w:rsidRPr="00B75DB8">
        <w:rPr>
          <w:sz w:val="24"/>
        </w:rPr>
        <w:t xml:space="preserve">К компетенции </w:t>
      </w:r>
      <w:r w:rsidR="00D20C34">
        <w:rPr>
          <w:sz w:val="24"/>
        </w:rPr>
        <w:t>Генерального директора</w:t>
      </w:r>
      <w:r w:rsidRPr="00B75DB8">
        <w:rPr>
          <w:sz w:val="24"/>
        </w:rPr>
        <w:t xml:space="preserve"> относятся любые вопросы хозяйственной и иной деятельности Ассоциации, не относящиеся к компетенции Общего собрания членов Ассоциации и </w:t>
      </w:r>
      <w:r w:rsidR="00051EEE">
        <w:rPr>
          <w:sz w:val="24"/>
        </w:rPr>
        <w:t>Правления</w:t>
      </w:r>
      <w:r w:rsidRPr="00B75DB8">
        <w:rPr>
          <w:spacing w:val="-3"/>
          <w:sz w:val="24"/>
        </w:rPr>
        <w:t xml:space="preserve"> </w:t>
      </w:r>
      <w:r w:rsidRPr="00B75DB8">
        <w:rPr>
          <w:sz w:val="24"/>
        </w:rPr>
        <w:t>Ассоциации.</w:t>
      </w:r>
    </w:p>
    <w:p w14:paraId="7E2A207B" w14:textId="4EF6D346" w:rsidR="00C91EC0" w:rsidRDefault="00D20C34" w:rsidP="0020391C">
      <w:pPr>
        <w:pStyle w:val="a4"/>
        <w:numPr>
          <w:ilvl w:val="0"/>
          <w:numId w:val="1"/>
        </w:numPr>
        <w:tabs>
          <w:tab w:val="left" w:pos="1050"/>
        </w:tabs>
        <w:ind w:right="104" w:firstLine="708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Ассоциации осуществляет текущее руководство деятельностью Ассоциации в порядке и в пределах, которые установлены Общим собранием членов Ассоциации, и подотчетен Общему собранию членов</w:t>
      </w:r>
      <w:r w:rsidR="00BB2C02">
        <w:rPr>
          <w:spacing w:val="-8"/>
          <w:sz w:val="24"/>
        </w:rPr>
        <w:t xml:space="preserve"> </w:t>
      </w:r>
      <w:r w:rsidR="00BB2C02">
        <w:rPr>
          <w:sz w:val="24"/>
        </w:rPr>
        <w:t>Ассоциации.</w:t>
      </w:r>
    </w:p>
    <w:p w14:paraId="312D1149" w14:textId="5E8ED99F" w:rsidR="00C91EC0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 xml:space="preserve">При руководстве текущей деятельностью Ассоциации </w:t>
      </w:r>
      <w:r w:rsidR="00D20C34">
        <w:rPr>
          <w:sz w:val="24"/>
        </w:rPr>
        <w:t>Генеральный директор</w:t>
      </w:r>
      <w:r>
        <w:rPr>
          <w:sz w:val="24"/>
        </w:rPr>
        <w:t xml:space="preserve"> в том</w:t>
      </w:r>
      <w:r>
        <w:rPr>
          <w:spacing w:val="-16"/>
          <w:sz w:val="24"/>
        </w:rPr>
        <w:t xml:space="preserve"> </w:t>
      </w:r>
      <w:r>
        <w:rPr>
          <w:sz w:val="24"/>
        </w:rPr>
        <w:t>числе:</w:t>
      </w:r>
    </w:p>
    <w:p w14:paraId="28FCE813" w14:textId="77777777" w:rsidR="00497FF9" w:rsidRP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</w:rPr>
      </w:pPr>
      <w:r>
        <w:rPr>
          <w:sz w:val="24"/>
        </w:rPr>
        <w:t>5.1.</w:t>
      </w:r>
      <w:r w:rsidRPr="00497FF9">
        <w:rPr>
          <w:sz w:val="24"/>
        </w:rPr>
        <w:t> осуществляет руководство работой Ассоциации в соответствии с ее программами и планами в пределах утвержденной сметы Ассоциации;</w:t>
      </w:r>
    </w:p>
    <w:p w14:paraId="095FF07B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</w:rPr>
      </w:pPr>
      <w:r w:rsidRPr="00497FF9">
        <w:rPr>
          <w:sz w:val="24"/>
        </w:rPr>
        <w:t>5.2. самостоятельно совершает сделки, иные юридические действия и акты, самостоятельно распоряжается имуществом Ассоциации в пределах утвержденной сметы Ассоциации;</w:t>
      </w:r>
    </w:p>
    <w:p w14:paraId="40994E6A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</w:rPr>
        <w:t>5.3. </w:t>
      </w:r>
      <w:r w:rsidRPr="00702D17">
        <w:rPr>
          <w:sz w:val="24"/>
          <w:szCs w:val="24"/>
        </w:rPr>
        <w:t>представляет Ассоциацию во всех государственных органах, учреждениях и организациях, в отношениях с третьими лицами;</w:t>
      </w:r>
    </w:p>
    <w:p w14:paraId="54620708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5.4. </w:t>
      </w:r>
      <w:r w:rsidRPr="00702D17">
        <w:rPr>
          <w:sz w:val="24"/>
          <w:szCs w:val="24"/>
        </w:rPr>
        <w:t>открывает расчетный и иные счета Ассоциации в банках;</w:t>
      </w:r>
    </w:p>
    <w:p w14:paraId="4FB4A588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5.5. </w:t>
      </w:r>
      <w:r w:rsidRPr="00702D17">
        <w:rPr>
          <w:sz w:val="24"/>
          <w:szCs w:val="24"/>
        </w:rPr>
        <w:t>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14:paraId="603F3443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5.6. </w:t>
      </w:r>
      <w:r w:rsidRPr="00702D17">
        <w:rPr>
          <w:sz w:val="24"/>
          <w:szCs w:val="24"/>
        </w:rPr>
        <w:t xml:space="preserve">утверждает штатное расписание и должностные инструкции Ассоциации, </w:t>
      </w:r>
      <w:r>
        <w:rPr>
          <w:sz w:val="24"/>
          <w:szCs w:val="24"/>
        </w:rPr>
        <w:t>п</w:t>
      </w:r>
      <w:r w:rsidRPr="00702D17">
        <w:rPr>
          <w:sz w:val="24"/>
          <w:szCs w:val="24"/>
        </w:rPr>
        <w:t xml:space="preserve">оложения об оплате труда и другие </w:t>
      </w:r>
      <w:r>
        <w:rPr>
          <w:sz w:val="24"/>
          <w:szCs w:val="24"/>
        </w:rPr>
        <w:t>документы</w:t>
      </w:r>
      <w:r w:rsidRPr="00702D17">
        <w:rPr>
          <w:sz w:val="24"/>
          <w:szCs w:val="24"/>
        </w:rPr>
        <w:t>, регламентирующие условия труда работников Ассоциации;</w:t>
      </w:r>
    </w:p>
    <w:p w14:paraId="73C4D0B8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5.7. </w:t>
      </w:r>
      <w:r w:rsidRPr="00702D17">
        <w:rPr>
          <w:sz w:val="24"/>
          <w:szCs w:val="24"/>
        </w:rPr>
        <w:t>принимает на работу и увольняет работников Ассоциации, применяет к ним дисциплинарные взыскания в соответствии с законодательством Российской Федерации о труде, обеспечивает усло</w:t>
      </w:r>
      <w:r>
        <w:rPr>
          <w:sz w:val="24"/>
          <w:szCs w:val="24"/>
        </w:rPr>
        <w:t>вия труда работников Ассоциации;</w:t>
      </w:r>
    </w:p>
    <w:p w14:paraId="60880FA3" w14:textId="44FC23FF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5.8. </w:t>
      </w:r>
      <w:r w:rsidRPr="00702D17">
        <w:rPr>
          <w:sz w:val="24"/>
          <w:szCs w:val="24"/>
        </w:rPr>
        <w:t xml:space="preserve">обеспечивает выполнение решений Общего собрания </w:t>
      </w:r>
      <w:r>
        <w:rPr>
          <w:sz w:val="24"/>
          <w:szCs w:val="24"/>
        </w:rPr>
        <w:t xml:space="preserve">членов Ассоциации </w:t>
      </w:r>
      <w:r w:rsidRPr="00702D17">
        <w:rPr>
          <w:sz w:val="24"/>
          <w:szCs w:val="24"/>
        </w:rPr>
        <w:t xml:space="preserve">и </w:t>
      </w:r>
      <w:r w:rsidR="00EF3D02">
        <w:rPr>
          <w:sz w:val="24"/>
          <w:szCs w:val="24"/>
        </w:rPr>
        <w:t>Правления</w:t>
      </w:r>
      <w:r w:rsidRPr="00702D17">
        <w:rPr>
          <w:sz w:val="24"/>
          <w:szCs w:val="24"/>
        </w:rPr>
        <w:t xml:space="preserve"> Ассоциации и несет ответственность за деятельность Ассоциации перед Общим собранием членов Ассоциации и </w:t>
      </w:r>
      <w:r w:rsidR="00051EEE">
        <w:rPr>
          <w:sz w:val="24"/>
          <w:szCs w:val="24"/>
        </w:rPr>
        <w:t>Правлением</w:t>
      </w:r>
      <w:r w:rsidRPr="00702D17">
        <w:rPr>
          <w:sz w:val="24"/>
          <w:szCs w:val="24"/>
        </w:rPr>
        <w:t xml:space="preserve"> Ассоциации;</w:t>
      </w:r>
    </w:p>
    <w:p w14:paraId="5ECCD686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5.9. </w:t>
      </w:r>
      <w:r w:rsidRPr="00702D17">
        <w:rPr>
          <w:sz w:val="24"/>
          <w:szCs w:val="24"/>
        </w:rPr>
        <w:t>организует учет и отчетность Ассоциации, несет ответственность за ее достоверность;</w:t>
      </w:r>
    </w:p>
    <w:p w14:paraId="734ECB9C" w14:textId="77777777" w:rsidR="00497FF9" w:rsidRPr="00702D17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5.10. </w:t>
      </w:r>
      <w:r w:rsidRPr="00702D17">
        <w:rPr>
          <w:sz w:val="24"/>
          <w:szCs w:val="24"/>
        </w:rPr>
        <w:t>выдает доверенности от имени Ассоциации.</w:t>
      </w:r>
    </w:p>
    <w:p w14:paraId="30E62652" w14:textId="01CA8819" w:rsidR="00F55E0C" w:rsidRDefault="00D20C34" w:rsidP="0020391C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Генеральный директор</w:t>
      </w:r>
      <w:r w:rsidR="00051EEE" w:rsidRPr="00702D17">
        <w:rPr>
          <w:sz w:val="24"/>
          <w:szCs w:val="24"/>
        </w:rPr>
        <w:t xml:space="preserve"> </w:t>
      </w:r>
      <w:r w:rsidR="00051EEE">
        <w:rPr>
          <w:sz w:val="24"/>
          <w:szCs w:val="24"/>
        </w:rPr>
        <w:t>назначается</w:t>
      </w:r>
      <w:r w:rsidR="00051EEE" w:rsidRPr="00702D17">
        <w:rPr>
          <w:sz w:val="24"/>
          <w:szCs w:val="24"/>
        </w:rPr>
        <w:t xml:space="preserve"> </w:t>
      </w:r>
      <w:r w:rsidR="00051EEE">
        <w:rPr>
          <w:sz w:val="24"/>
          <w:szCs w:val="24"/>
        </w:rPr>
        <w:t>Правлением</w:t>
      </w:r>
      <w:r w:rsidR="00051EEE" w:rsidRPr="00702D17">
        <w:rPr>
          <w:sz w:val="24"/>
          <w:szCs w:val="24"/>
        </w:rPr>
        <w:t xml:space="preserve"> Ассоциации сроком на 5 лет</w:t>
      </w:r>
      <w:r w:rsidR="00F55E0C">
        <w:rPr>
          <w:sz w:val="24"/>
        </w:rPr>
        <w:t>.</w:t>
      </w:r>
    </w:p>
    <w:p w14:paraId="53D66637" w14:textId="2640ED81" w:rsidR="00C91EC0" w:rsidRDefault="00D20C34" w:rsidP="0020391C">
      <w:pPr>
        <w:pStyle w:val="a4"/>
        <w:numPr>
          <w:ilvl w:val="0"/>
          <w:numId w:val="1"/>
        </w:numPr>
        <w:tabs>
          <w:tab w:val="left" w:pos="1050"/>
        </w:tabs>
        <w:ind w:right="114" w:firstLine="708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вправе присутствовать на заседаниях </w:t>
      </w:r>
      <w:r w:rsidR="00051EEE">
        <w:rPr>
          <w:sz w:val="24"/>
        </w:rPr>
        <w:t>Правления</w:t>
      </w:r>
      <w:r w:rsidR="00BB2C02">
        <w:rPr>
          <w:sz w:val="24"/>
        </w:rPr>
        <w:t xml:space="preserve"> с правом совещательного</w:t>
      </w:r>
      <w:r w:rsidR="00BB2C02">
        <w:rPr>
          <w:spacing w:val="-5"/>
          <w:sz w:val="24"/>
        </w:rPr>
        <w:t xml:space="preserve"> </w:t>
      </w:r>
      <w:r w:rsidR="00BB2C02">
        <w:rPr>
          <w:sz w:val="24"/>
        </w:rPr>
        <w:t>голоса.</w:t>
      </w:r>
    </w:p>
    <w:p w14:paraId="631C364D" w14:textId="03FC3FF8" w:rsidR="00C91EC0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right="107" w:firstLine="708"/>
        <w:rPr>
          <w:sz w:val="24"/>
        </w:rPr>
      </w:pPr>
      <w:r>
        <w:rPr>
          <w:sz w:val="24"/>
        </w:rPr>
        <w:t xml:space="preserve">По требованию </w:t>
      </w:r>
      <w:r w:rsidR="00051EEE">
        <w:rPr>
          <w:sz w:val="24"/>
        </w:rPr>
        <w:t>Правления</w:t>
      </w:r>
      <w:r>
        <w:rPr>
          <w:sz w:val="24"/>
        </w:rPr>
        <w:t xml:space="preserve"> </w:t>
      </w:r>
      <w:r w:rsidR="00D20C34">
        <w:rPr>
          <w:sz w:val="24"/>
        </w:rPr>
        <w:t>Генеральный директор</w:t>
      </w:r>
      <w:r>
        <w:rPr>
          <w:sz w:val="24"/>
        </w:rPr>
        <w:t xml:space="preserve"> обязан представлять информацию о деятельности Ассоциации в объеме и по форме, запрошенной</w:t>
      </w:r>
      <w:r>
        <w:rPr>
          <w:spacing w:val="-6"/>
          <w:sz w:val="24"/>
        </w:rPr>
        <w:t xml:space="preserve"> </w:t>
      </w:r>
      <w:r w:rsidR="00051EEE">
        <w:rPr>
          <w:sz w:val="24"/>
        </w:rPr>
        <w:t>Правлением</w:t>
      </w:r>
      <w:r>
        <w:rPr>
          <w:sz w:val="24"/>
        </w:rPr>
        <w:t>.</w:t>
      </w:r>
    </w:p>
    <w:p w14:paraId="050B48B5" w14:textId="012FEE43" w:rsidR="00C91EC0" w:rsidRDefault="00BB2C02" w:rsidP="0020391C">
      <w:pPr>
        <w:pStyle w:val="a4"/>
        <w:numPr>
          <w:ilvl w:val="0"/>
          <w:numId w:val="1"/>
        </w:numPr>
        <w:tabs>
          <w:tab w:val="left" w:pos="1170"/>
        </w:tabs>
        <w:ind w:right="105" w:firstLine="708"/>
        <w:rPr>
          <w:sz w:val="24"/>
        </w:rPr>
      </w:pPr>
      <w:r>
        <w:rPr>
          <w:sz w:val="24"/>
        </w:rPr>
        <w:t xml:space="preserve">Договор, заключаемый с </w:t>
      </w:r>
      <w:r w:rsidR="00D20C34">
        <w:rPr>
          <w:sz w:val="24"/>
        </w:rPr>
        <w:t>Генеральным д</w:t>
      </w:r>
      <w:r>
        <w:rPr>
          <w:sz w:val="24"/>
        </w:rPr>
        <w:t xml:space="preserve">иректором Ассоциации, от имени Ассоциации подписывается Председателем </w:t>
      </w:r>
      <w:r w:rsidR="00051EEE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1CF0F550" w14:textId="34115EE7" w:rsidR="00C91EC0" w:rsidRDefault="00D20C34" w:rsidP="0020391C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не</w:t>
      </w:r>
      <w:r w:rsidR="00BB2C02">
        <w:rPr>
          <w:spacing w:val="-2"/>
          <w:sz w:val="24"/>
        </w:rPr>
        <w:t xml:space="preserve"> </w:t>
      </w:r>
      <w:r w:rsidR="00BB2C02">
        <w:rPr>
          <w:sz w:val="24"/>
        </w:rPr>
        <w:t>вправе:</w:t>
      </w:r>
    </w:p>
    <w:p w14:paraId="62FFC252" w14:textId="77777777" w:rsidR="0020391C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08" w:firstLine="708"/>
        <w:rPr>
          <w:sz w:val="24"/>
        </w:rPr>
      </w:pPr>
      <w:r w:rsidRPr="0020391C">
        <w:rPr>
          <w:sz w:val="24"/>
        </w:rPr>
        <w:t>приобретать ценные бумаги, эмитентами которых или должниками по которым являются члены Ассоциации, их дочерние и зависимые</w:t>
      </w:r>
      <w:r w:rsidRPr="0020391C">
        <w:rPr>
          <w:spacing w:val="-8"/>
          <w:sz w:val="24"/>
        </w:rPr>
        <w:t xml:space="preserve"> </w:t>
      </w:r>
      <w:r w:rsidRPr="0020391C">
        <w:rPr>
          <w:sz w:val="24"/>
        </w:rPr>
        <w:t>общества;</w:t>
      </w:r>
    </w:p>
    <w:p w14:paraId="08CEAFD7" w14:textId="77777777" w:rsidR="00C91EC0" w:rsidRPr="0020391C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08" w:firstLine="708"/>
        <w:rPr>
          <w:sz w:val="24"/>
        </w:rPr>
      </w:pPr>
      <w:r w:rsidRPr="0020391C">
        <w:rPr>
          <w:sz w:val="24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7C3C7BBB" w14:textId="77777777" w:rsidR="00C91EC0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06" w:firstLine="708"/>
        <w:rPr>
          <w:sz w:val="24"/>
        </w:rPr>
      </w:pPr>
      <w:r>
        <w:rPr>
          <w:sz w:val="24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14:paraId="3763B0B7" w14:textId="77777777" w:rsidR="00C91EC0" w:rsidRDefault="00BB2C02" w:rsidP="0020391C">
      <w:pPr>
        <w:pStyle w:val="a4"/>
        <w:numPr>
          <w:ilvl w:val="1"/>
          <w:numId w:val="1"/>
        </w:numPr>
        <w:tabs>
          <w:tab w:val="left" w:pos="1353"/>
        </w:tabs>
        <w:ind w:right="112" w:firstLine="708"/>
        <w:rPr>
          <w:sz w:val="24"/>
        </w:rPr>
      </w:pPr>
      <w:r>
        <w:rPr>
          <w:sz w:val="24"/>
        </w:rPr>
        <w:t xml:space="preserve">учреждать хозяйственные товарищества и общества, осуществляющие </w:t>
      </w:r>
      <w:r>
        <w:rPr>
          <w:sz w:val="24"/>
        </w:rPr>
        <w:lastRenderedPageBreak/>
        <w:t>предпринимательскую деятельность, являющуюся предметом саморегулирования для Ассоциации, становиться участником таких хозяйственных товариществ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обществ;</w:t>
      </w:r>
    </w:p>
    <w:p w14:paraId="067F3905" w14:textId="0CB337A6" w:rsidR="00C91EC0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11" w:firstLine="708"/>
        <w:rPr>
          <w:sz w:val="24"/>
        </w:rPr>
      </w:pPr>
      <w:r>
        <w:rPr>
          <w:sz w:val="24"/>
        </w:rPr>
        <w:t>являться членом органов управления членов Ассоциации, их дочерних и зависимых обществ, являться работником, состоящим в штате указанных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организаций.</w:t>
      </w:r>
    </w:p>
    <w:p w14:paraId="59BB34CE" w14:textId="5DFC92FF" w:rsidR="00C91EC0" w:rsidRDefault="00D20C34" w:rsidP="0020391C">
      <w:pPr>
        <w:pStyle w:val="a4"/>
        <w:numPr>
          <w:ilvl w:val="0"/>
          <w:numId w:val="1"/>
        </w:numPr>
        <w:tabs>
          <w:tab w:val="left" w:pos="1170"/>
        </w:tabs>
        <w:ind w:right="110" w:firstLine="708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</w:t>
      </w:r>
      <w:r w:rsidR="00BB2C02">
        <w:rPr>
          <w:spacing w:val="-8"/>
          <w:sz w:val="24"/>
        </w:rPr>
        <w:t xml:space="preserve"> </w:t>
      </w:r>
      <w:r w:rsidR="00BB2C02">
        <w:rPr>
          <w:sz w:val="24"/>
        </w:rPr>
        <w:t>разумно.</w:t>
      </w:r>
    </w:p>
    <w:p w14:paraId="7DE5A151" w14:textId="59E3FE19" w:rsidR="00B50F7A" w:rsidRPr="00B50F7A" w:rsidRDefault="00B50F7A" w:rsidP="0020391C">
      <w:pPr>
        <w:pStyle w:val="a4"/>
        <w:numPr>
          <w:ilvl w:val="0"/>
          <w:numId w:val="1"/>
        </w:numPr>
        <w:tabs>
          <w:tab w:val="left" w:pos="1170"/>
        </w:tabs>
        <w:ind w:right="110" w:firstLine="708"/>
        <w:rPr>
          <w:sz w:val="24"/>
        </w:rPr>
      </w:pPr>
      <w:r w:rsidRPr="00B50F7A">
        <w:rPr>
          <w:sz w:val="24"/>
          <w:szCs w:val="24"/>
        </w:rPr>
        <w:t xml:space="preserve">В целях настоящего Положения под личной заинтересованностью </w:t>
      </w:r>
      <w:r w:rsidR="00D20C34">
        <w:rPr>
          <w:sz w:val="24"/>
          <w:szCs w:val="24"/>
        </w:rPr>
        <w:t>Генерального д</w:t>
      </w:r>
      <w:r>
        <w:rPr>
          <w:sz w:val="24"/>
          <w:szCs w:val="24"/>
        </w:rPr>
        <w:t>иректора</w:t>
      </w:r>
      <w:r w:rsidRPr="00B50F7A">
        <w:rPr>
          <w:sz w:val="24"/>
          <w:szCs w:val="24"/>
        </w:rPr>
        <w:t xml:space="preserve"> Ассоциации понимается материальная или иная заинтересованность, которая влияет или может повлиять на обеспечение прав и законных интересов саморегулируемой организации и (или) ее членов.</w:t>
      </w:r>
      <w:r>
        <w:rPr>
          <w:sz w:val="24"/>
          <w:szCs w:val="24"/>
        </w:rPr>
        <w:t xml:space="preserve"> </w:t>
      </w:r>
      <w:r w:rsidRPr="00B50F7A">
        <w:rPr>
          <w:sz w:val="24"/>
          <w:szCs w:val="24"/>
        </w:rPr>
        <w:t xml:space="preserve">В целях настоящего Положения под конфликтом интересов понимается ситуация, при которой личная заинтересованность </w:t>
      </w:r>
      <w:r w:rsidR="00D20C34">
        <w:rPr>
          <w:sz w:val="24"/>
          <w:szCs w:val="24"/>
        </w:rPr>
        <w:t>Генерального д</w:t>
      </w:r>
      <w:r>
        <w:rPr>
          <w:sz w:val="24"/>
          <w:szCs w:val="24"/>
        </w:rPr>
        <w:t>иректора</w:t>
      </w:r>
      <w:r w:rsidRPr="00B50F7A">
        <w:rPr>
          <w:sz w:val="24"/>
          <w:szCs w:val="24"/>
        </w:rPr>
        <w:t xml:space="preserve">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</w:t>
      </w:r>
      <w:r>
        <w:rPr>
          <w:sz w:val="24"/>
          <w:szCs w:val="24"/>
        </w:rPr>
        <w:t>.</w:t>
      </w:r>
    </w:p>
    <w:p w14:paraId="6D6AA280" w14:textId="15908D9C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 w:rsidRPr="00B50F7A">
        <w:rPr>
          <w:sz w:val="24"/>
        </w:rPr>
        <w:t xml:space="preserve"> </w:t>
      </w:r>
      <w:r w:rsidR="00B50F7A">
        <w:rPr>
          <w:sz w:val="24"/>
        </w:rPr>
        <w:t>должен</w:t>
      </w:r>
      <w:r w:rsidR="00B50F7A" w:rsidRPr="00B50F7A">
        <w:rPr>
          <w:sz w:val="24"/>
        </w:rPr>
        <w:t xml:space="preserve"> соблюдать интересы Ассоциации, прежде всего в отношении целей ее деятельности, и не </w:t>
      </w:r>
      <w:r w:rsidR="00B50F7A">
        <w:rPr>
          <w:sz w:val="24"/>
        </w:rPr>
        <w:t>должен</w:t>
      </w:r>
      <w:r w:rsidR="00B50F7A" w:rsidRPr="00B50F7A">
        <w:rPr>
          <w:sz w:val="24"/>
        </w:rPr>
        <w:t xml:space="preserve">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</w:t>
      </w:r>
      <w:r w:rsidR="00B50F7A">
        <w:rPr>
          <w:sz w:val="24"/>
        </w:rPr>
        <w:t>.</w:t>
      </w:r>
    </w:p>
    <w:p w14:paraId="2EE8EEEE" w14:textId="53159D9B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>
        <w:rPr>
          <w:sz w:val="24"/>
        </w:rPr>
        <w:t xml:space="preserve"> </w:t>
      </w:r>
      <w:r w:rsidR="00B50F7A" w:rsidRPr="00B50F7A">
        <w:rPr>
          <w:sz w:val="24"/>
        </w:rPr>
        <w:t>обязан организовать свои дела таким образом, чтобы они не создавали реальный или потенциальный конфликт интересов</w:t>
      </w:r>
      <w:r w:rsidR="00B50F7A">
        <w:rPr>
          <w:sz w:val="24"/>
        </w:rPr>
        <w:t>.</w:t>
      </w:r>
    </w:p>
    <w:p w14:paraId="3922DFA0" w14:textId="555378C8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>
        <w:rPr>
          <w:sz w:val="24"/>
        </w:rPr>
        <w:t xml:space="preserve"> </w:t>
      </w:r>
      <w:r w:rsidR="00B50F7A" w:rsidRPr="00B50F7A">
        <w:rPr>
          <w:sz w:val="24"/>
        </w:rPr>
        <w:t xml:space="preserve">обязан в письменном виде уведомить Ассоциацию о возникшем конфликте интересов или о возможности его возникновения, как только </w:t>
      </w:r>
      <w:r w:rsidR="001627E1">
        <w:rPr>
          <w:sz w:val="24"/>
        </w:rPr>
        <w:t>ему</w:t>
      </w:r>
      <w:r w:rsidR="00B50F7A" w:rsidRPr="00B50F7A">
        <w:rPr>
          <w:sz w:val="24"/>
        </w:rPr>
        <w:t xml:space="preserve"> станет об этом известно. В случае возникновения </w:t>
      </w:r>
      <w:r w:rsidR="00B50F7A">
        <w:rPr>
          <w:sz w:val="24"/>
        </w:rPr>
        <w:t xml:space="preserve">у </w:t>
      </w:r>
      <w:r>
        <w:rPr>
          <w:sz w:val="24"/>
        </w:rPr>
        <w:t>Генерального д</w:t>
      </w:r>
      <w:r w:rsidR="00B50F7A">
        <w:rPr>
          <w:sz w:val="24"/>
        </w:rPr>
        <w:t xml:space="preserve">иректора </w:t>
      </w:r>
      <w:r w:rsidR="00B50F7A" w:rsidRPr="00B50F7A">
        <w:rPr>
          <w:sz w:val="24"/>
        </w:rPr>
        <w:t xml:space="preserve">конфликта интересов или угрозы его возникновения, он обязан уведомить об этом Председателя </w:t>
      </w:r>
      <w:r w:rsidR="00051EEE">
        <w:rPr>
          <w:sz w:val="24"/>
        </w:rPr>
        <w:t>Правления</w:t>
      </w:r>
      <w:r w:rsidR="00B50F7A" w:rsidRPr="00B50F7A">
        <w:rPr>
          <w:sz w:val="24"/>
        </w:rPr>
        <w:t xml:space="preserve"> Ассоциации</w:t>
      </w:r>
      <w:r w:rsidR="00B50F7A">
        <w:rPr>
          <w:sz w:val="24"/>
        </w:rPr>
        <w:t>.</w:t>
      </w:r>
    </w:p>
    <w:p w14:paraId="09E9DBB0" w14:textId="71AE5CA7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 w:rsidRPr="00B50F7A">
        <w:rPr>
          <w:sz w:val="24"/>
        </w:rPr>
        <w:t xml:space="preserve"> Ассоциации, если </w:t>
      </w:r>
      <w:r w:rsidR="00B50F7A">
        <w:rPr>
          <w:sz w:val="24"/>
        </w:rPr>
        <w:t>ему</w:t>
      </w:r>
      <w:r w:rsidR="00B50F7A" w:rsidRPr="00B50F7A">
        <w:rPr>
          <w:sz w:val="24"/>
        </w:rPr>
        <w:t xml:space="preserve"> стало известно о возникновении у члена Ассоциации или у лиц, входящих в состав органов управления Ассоциации, специализированных органов Ассоциации, ее работников,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6B9DAB41" w14:textId="139816F7" w:rsidR="00B50F7A" w:rsidRDefault="00B50F7A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 w:rsidRPr="00B50F7A">
        <w:rPr>
          <w:sz w:val="24"/>
        </w:rPr>
        <w:t xml:space="preserve">Предотвращение или урегулирование конфликта интересов </w:t>
      </w:r>
      <w:r w:rsidR="00D20C34">
        <w:rPr>
          <w:sz w:val="24"/>
        </w:rPr>
        <w:t>Генерального д</w:t>
      </w:r>
      <w:r>
        <w:rPr>
          <w:sz w:val="24"/>
        </w:rPr>
        <w:t>иректора</w:t>
      </w:r>
      <w:r w:rsidRPr="00B50F7A">
        <w:rPr>
          <w:sz w:val="24"/>
        </w:rPr>
        <w:t xml:space="preserve"> может состоять в </w:t>
      </w:r>
      <w:r w:rsidR="00051EEE">
        <w:rPr>
          <w:sz w:val="24"/>
        </w:rPr>
        <w:t xml:space="preserve">одобрении сделки Правлением Ассоциации, </w:t>
      </w:r>
      <w:r w:rsidRPr="00B50F7A">
        <w:rPr>
          <w:sz w:val="24"/>
        </w:rPr>
        <w:t>изменении</w:t>
      </w:r>
      <w:r>
        <w:rPr>
          <w:sz w:val="24"/>
        </w:rPr>
        <w:t xml:space="preserve"> его</w:t>
      </w:r>
      <w:r w:rsidRPr="00B50F7A">
        <w:rPr>
          <w:sz w:val="24"/>
        </w:rPr>
        <w:t xml:space="preserve"> должностного положения, вплоть до прекращения его полномочий в установленном порядке, и (или) в отказе его от выгоды, явившейся причиной возникновения конфликта интересов</w:t>
      </w:r>
      <w:r>
        <w:rPr>
          <w:sz w:val="24"/>
        </w:rPr>
        <w:t>.</w:t>
      </w:r>
    </w:p>
    <w:p w14:paraId="1ABFBEEC" w14:textId="7DB48C68" w:rsidR="00252ECD" w:rsidRDefault="00252ECD" w:rsidP="0020391C">
      <w:pPr>
        <w:pStyle w:val="a4"/>
        <w:numPr>
          <w:ilvl w:val="0"/>
          <w:numId w:val="1"/>
        </w:numPr>
        <w:tabs>
          <w:tab w:val="left" w:pos="1170"/>
        </w:tabs>
        <w:ind w:right="109" w:firstLine="708"/>
        <w:rPr>
          <w:sz w:val="24"/>
        </w:rPr>
      </w:pPr>
      <w:r>
        <w:rPr>
          <w:sz w:val="24"/>
        </w:rPr>
        <w:t>Настоящее Положение</w:t>
      </w:r>
      <w:r w:rsidR="00EF3D02">
        <w:rPr>
          <w:sz w:val="24"/>
        </w:rPr>
        <w:t>,</w:t>
      </w:r>
      <w:r>
        <w:rPr>
          <w:sz w:val="24"/>
        </w:rPr>
        <w:t xml:space="preserve"> </w:t>
      </w:r>
      <w:r w:rsidR="00EF3D02">
        <w:rPr>
          <w:sz w:val="24"/>
        </w:rPr>
        <w:t>и</w:t>
      </w:r>
      <w:r>
        <w:rPr>
          <w:sz w:val="24"/>
        </w:rPr>
        <w:t>зменения, внесенные в настоящее Положение, решения о признании утратившим силу настоящего Положения вступают в силу по истечении 10 дней со дня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принятия.</w:t>
      </w:r>
    </w:p>
    <w:p w14:paraId="490C2333" w14:textId="3790CD21" w:rsidR="00C91EC0" w:rsidRDefault="00BB2C02" w:rsidP="0020391C">
      <w:pPr>
        <w:pStyle w:val="a4"/>
        <w:numPr>
          <w:ilvl w:val="0"/>
          <w:numId w:val="1"/>
        </w:numPr>
        <w:tabs>
          <w:tab w:val="left" w:pos="1170"/>
        </w:tabs>
        <w:ind w:right="109" w:firstLine="708"/>
        <w:rPr>
          <w:sz w:val="24"/>
        </w:rPr>
      </w:pPr>
      <w:r>
        <w:rPr>
          <w:sz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</w:t>
      </w:r>
      <w:r>
        <w:rPr>
          <w:spacing w:val="-10"/>
          <w:sz w:val="24"/>
        </w:rPr>
        <w:t xml:space="preserve"> </w:t>
      </w:r>
      <w:r>
        <w:rPr>
          <w:sz w:val="24"/>
        </w:rPr>
        <w:t>Ассоциации.</w:t>
      </w:r>
    </w:p>
    <w:p w14:paraId="220AA766" w14:textId="222BC9A6" w:rsidR="00493CAA" w:rsidRPr="00493CAA" w:rsidRDefault="00595589" w:rsidP="00493CAA">
      <w:pPr>
        <w:pStyle w:val="a4"/>
        <w:numPr>
          <w:ilvl w:val="0"/>
          <w:numId w:val="1"/>
        </w:numPr>
        <w:tabs>
          <w:tab w:val="left" w:pos="1170"/>
        </w:tabs>
        <w:ind w:right="109" w:firstLine="708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59264" behindDoc="1" locked="0" layoutInCell="1" allowOverlap="1" wp14:anchorId="50AF3911" wp14:editId="1F150884">
            <wp:simplePos x="0" y="0"/>
            <wp:positionH relativeFrom="column">
              <wp:posOffset>-116840</wp:posOffset>
            </wp:positionH>
            <wp:positionV relativeFrom="paragraph">
              <wp:posOffset>731520</wp:posOffset>
            </wp:positionV>
            <wp:extent cx="1647825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5B6F447E" wp14:editId="388A5161">
            <wp:simplePos x="0" y="0"/>
            <wp:positionH relativeFrom="column">
              <wp:posOffset>3851275</wp:posOffset>
            </wp:positionH>
            <wp:positionV relativeFrom="paragraph">
              <wp:posOffset>869950</wp:posOffset>
            </wp:positionV>
            <wp:extent cx="877125" cy="12687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6" cy="12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42" w:rsidRPr="00CC0F42">
        <w:rPr>
          <w:sz w:val="24"/>
        </w:rPr>
        <w:t xml:space="preserve"> 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Ассоциации в сети </w:t>
      </w:r>
      <w:r w:rsidR="004E2FDA">
        <w:rPr>
          <w:sz w:val="24"/>
        </w:rPr>
        <w:t>«</w:t>
      </w:r>
      <w:r w:rsidR="00CC0F42" w:rsidRPr="00CC0F42">
        <w:rPr>
          <w:sz w:val="24"/>
        </w:rPr>
        <w:t>Интернет</w:t>
      </w:r>
      <w:r w:rsidR="004E2FDA">
        <w:rPr>
          <w:sz w:val="24"/>
        </w:rPr>
        <w:t>»</w:t>
      </w:r>
      <w:r w:rsidR="00CC0F42" w:rsidRPr="00CC0F42">
        <w:rPr>
          <w:sz w:val="24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168166C9" w14:textId="7A01627A" w:rsidR="00493CAA" w:rsidRDefault="00493CAA" w:rsidP="00493CAA">
      <w:pPr>
        <w:tabs>
          <w:tab w:val="left" w:pos="1170"/>
        </w:tabs>
        <w:ind w:right="109"/>
        <w:rPr>
          <w:sz w:val="24"/>
        </w:rPr>
      </w:pPr>
    </w:p>
    <w:p w14:paraId="774C87A2" w14:textId="2F771925" w:rsidR="00493CAA" w:rsidRPr="00F41702" w:rsidRDefault="00493CAA" w:rsidP="00493CAA">
      <w:pPr>
        <w:tabs>
          <w:tab w:val="left" w:pos="993"/>
        </w:tabs>
        <w:rPr>
          <w:b/>
          <w:sz w:val="24"/>
          <w:szCs w:val="24"/>
        </w:rPr>
      </w:pPr>
      <w:r w:rsidRPr="00F41702">
        <w:rPr>
          <w:b/>
          <w:sz w:val="24"/>
          <w:szCs w:val="24"/>
        </w:rPr>
        <w:t xml:space="preserve">Председатель Правления                                                          </w:t>
      </w:r>
    </w:p>
    <w:p w14:paraId="30097EA7" w14:textId="1DCD7778" w:rsidR="00493CAA" w:rsidRPr="00493CAA" w:rsidRDefault="00493CAA" w:rsidP="00493CAA">
      <w:pPr>
        <w:tabs>
          <w:tab w:val="left" w:pos="1100"/>
        </w:tabs>
        <w:ind w:right="113"/>
        <w:rPr>
          <w:sz w:val="24"/>
        </w:rPr>
      </w:pPr>
      <w:r>
        <w:rPr>
          <w:b/>
          <w:sz w:val="24"/>
          <w:szCs w:val="24"/>
        </w:rPr>
        <w:t xml:space="preserve">Ассоциации «Приволжская гильдия строителей»                                         </w:t>
      </w:r>
      <w:proofErr w:type="gramStart"/>
      <w:r>
        <w:rPr>
          <w:b/>
          <w:sz w:val="24"/>
          <w:szCs w:val="24"/>
        </w:rPr>
        <w:t>Гришкин</w:t>
      </w:r>
      <w:proofErr w:type="gramEnd"/>
      <w:r>
        <w:rPr>
          <w:b/>
          <w:sz w:val="24"/>
          <w:szCs w:val="24"/>
        </w:rPr>
        <w:t xml:space="preserve"> И.А.</w:t>
      </w:r>
    </w:p>
    <w:sectPr w:rsidR="00493CAA" w:rsidRPr="00493CAA" w:rsidSect="0020391C">
      <w:pgSz w:w="11910" w:h="16840"/>
      <w:pgMar w:top="851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2D60" w14:textId="77777777" w:rsidR="00493CAA" w:rsidRDefault="00493CAA" w:rsidP="00B279C6">
      <w:r>
        <w:separator/>
      </w:r>
    </w:p>
  </w:endnote>
  <w:endnote w:type="continuationSeparator" w:id="0">
    <w:p w14:paraId="1788FEC4" w14:textId="77777777" w:rsidR="00493CAA" w:rsidRDefault="00493CAA" w:rsidP="00B2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470"/>
      <w:docPartObj>
        <w:docPartGallery w:val="Page Numbers (Bottom of Page)"/>
        <w:docPartUnique/>
      </w:docPartObj>
    </w:sdtPr>
    <w:sdtEndPr/>
    <w:sdtContent>
      <w:p w14:paraId="79D85FE3" w14:textId="77777777" w:rsidR="00493CAA" w:rsidRDefault="00493C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F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793EC" w14:textId="77777777" w:rsidR="00493CAA" w:rsidRDefault="00493CAA" w:rsidP="00B279C6">
      <w:r>
        <w:separator/>
      </w:r>
    </w:p>
  </w:footnote>
  <w:footnote w:type="continuationSeparator" w:id="0">
    <w:p w14:paraId="0D052B7A" w14:textId="77777777" w:rsidR="00493CAA" w:rsidRDefault="00493CAA" w:rsidP="00B2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69C"/>
    <w:multiLevelType w:val="multilevel"/>
    <w:tmpl w:val="6DE2E69A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>
    <w:nsid w:val="45CC5763"/>
    <w:multiLevelType w:val="multilevel"/>
    <w:tmpl w:val="BBCAA47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2">
    <w:nsid w:val="7F232DEF"/>
    <w:multiLevelType w:val="multilevel"/>
    <w:tmpl w:val="95A2E3C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C0"/>
    <w:rsid w:val="0005095C"/>
    <w:rsid w:val="00051EEE"/>
    <w:rsid w:val="00160DF2"/>
    <w:rsid w:val="00161B62"/>
    <w:rsid w:val="001627E1"/>
    <w:rsid w:val="0020391C"/>
    <w:rsid w:val="00252ECD"/>
    <w:rsid w:val="0029645B"/>
    <w:rsid w:val="00466DB8"/>
    <w:rsid w:val="00493CAA"/>
    <w:rsid w:val="00497FF9"/>
    <w:rsid w:val="004E2FDA"/>
    <w:rsid w:val="005066AF"/>
    <w:rsid w:val="00512D27"/>
    <w:rsid w:val="00595589"/>
    <w:rsid w:val="005E7E3E"/>
    <w:rsid w:val="006A2BEC"/>
    <w:rsid w:val="006A72F3"/>
    <w:rsid w:val="0075723F"/>
    <w:rsid w:val="008044B1"/>
    <w:rsid w:val="00804851"/>
    <w:rsid w:val="00853E86"/>
    <w:rsid w:val="008702A1"/>
    <w:rsid w:val="00900A09"/>
    <w:rsid w:val="00926097"/>
    <w:rsid w:val="0094447A"/>
    <w:rsid w:val="00986185"/>
    <w:rsid w:val="00A52273"/>
    <w:rsid w:val="00AC1F3B"/>
    <w:rsid w:val="00B279C6"/>
    <w:rsid w:val="00B32771"/>
    <w:rsid w:val="00B50F7A"/>
    <w:rsid w:val="00B75DB8"/>
    <w:rsid w:val="00B91F09"/>
    <w:rsid w:val="00BB2C02"/>
    <w:rsid w:val="00C368F9"/>
    <w:rsid w:val="00C37F24"/>
    <w:rsid w:val="00C91EC0"/>
    <w:rsid w:val="00CC0F42"/>
    <w:rsid w:val="00D20C34"/>
    <w:rsid w:val="00DB38F1"/>
    <w:rsid w:val="00DD0F5C"/>
    <w:rsid w:val="00EA1104"/>
    <w:rsid w:val="00EE7652"/>
    <w:rsid w:val="00EF0115"/>
    <w:rsid w:val="00EF3D02"/>
    <w:rsid w:val="00EF7150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EC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EC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1EC0"/>
    <w:pPr>
      <w:spacing w:line="368" w:lineRule="exact"/>
      <w:ind w:left="19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91EC0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91EC0"/>
  </w:style>
  <w:style w:type="paragraph" w:styleId="a5">
    <w:name w:val="header"/>
    <w:basedOn w:val="a"/>
    <w:link w:val="a6"/>
    <w:uiPriority w:val="99"/>
    <w:unhideWhenUsed/>
    <w:rsid w:val="00B2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9C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2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9C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97F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FF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EE7652"/>
    <w:pPr>
      <w:ind w:left="1039" w:hanging="240"/>
      <w:outlineLvl w:val="2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051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Nonformat">
    <w:name w:val="ConsNonformat"/>
    <w:rsid w:val="00AC1F3B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EC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EC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1EC0"/>
    <w:pPr>
      <w:spacing w:line="368" w:lineRule="exact"/>
      <w:ind w:left="19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91EC0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91EC0"/>
  </w:style>
  <w:style w:type="paragraph" w:styleId="a5">
    <w:name w:val="header"/>
    <w:basedOn w:val="a"/>
    <w:link w:val="a6"/>
    <w:uiPriority w:val="99"/>
    <w:unhideWhenUsed/>
    <w:rsid w:val="00B2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9C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2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9C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97F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FF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EE7652"/>
    <w:pPr>
      <w:ind w:left="1039" w:hanging="240"/>
      <w:outlineLvl w:val="2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051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Nonformat">
    <w:name w:val="ConsNonformat"/>
    <w:rsid w:val="00AC1F3B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11AE-77E7-4DAB-8656-4AFA86E0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Марина</cp:lastModifiedBy>
  <cp:revision>2</cp:revision>
  <cp:lastPrinted>2023-03-14T05:27:00Z</cp:lastPrinted>
  <dcterms:created xsi:type="dcterms:W3CDTF">2023-10-18T15:29:00Z</dcterms:created>
  <dcterms:modified xsi:type="dcterms:W3CDTF">2023-10-18T15:29:00Z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